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DE" w:rsidRDefault="009D28CF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_DdeLink__491_730585949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Рабочий лист по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математике в Музее космонавтики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урока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«Диаграммы»</w:t>
      </w:r>
    </w:p>
    <w:p w:rsidR="000E3EDE" w:rsidRPr="009D28CF" w:rsidRDefault="009D28CF">
      <w:pPr>
        <w:spacing w:before="240" w:after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 пожаловать в Музей космонавтики!</w:t>
      </w:r>
    </w:p>
    <w:p w:rsidR="000E3EDE" w:rsidRPr="009D28CF" w:rsidRDefault="009D28CF">
      <w:pPr>
        <w:spacing w:before="240" w:after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Зачастую для того, чтобы представить сложную информацию так, чтобы она стала более понятной, используют 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диаграммы </w:t>
      </w:r>
      <w:r w:rsidR="00C449E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– 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рисунки или чертежи, на 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которых числа или значения величин изображены отрезками, полосками (столбиками), частями круга или другими фигурами</w:t>
      </w:r>
      <w:r w:rsidR="00C449E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</w:p>
    <w:p w:rsidR="000E3EDE" w:rsidRPr="009D28CF" w:rsidRDefault="009D28CF">
      <w:pPr>
        <w:spacing w:before="240" w:after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Сегодня вам предстоит выполнить ряд заданий космонавта-испытателя, связанных с сопоставлением данных. 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конце </w:t>
      </w:r>
      <w:r w:rsidR="00C4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занятия 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не забудьте создать 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«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диаграм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 впечатлений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»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0E3EDE" w:rsidRPr="009D28CF" w:rsidRDefault="009D28CF">
      <w:pPr>
        <w:spacing w:before="240" w:after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Желаем успехов!</w:t>
      </w:r>
    </w:p>
    <w:p w:rsidR="000E3EDE" w:rsidRDefault="009D28CF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ФИО ученика:</w:t>
      </w:r>
    </w:p>
    <w:p w:rsidR="000E3EDE" w:rsidRDefault="009D28CF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:rsidR="000E3EDE" w:rsidRDefault="009D28CF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EDE" w:rsidRPr="009D28CF" w:rsidRDefault="009D28CF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C449E4"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зале 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«Утро космической эры» найдите </w:t>
      </w:r>
      <w:proofErr w:type="spellStart"/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инфографику</w:t>
      </w:r>
      <w:proofErr w:type="spellEnd"/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полета ракеты-носителя «Восток». </w:t>
      </w:r>
      <w:bookmarkStart w:id="1" w:name="docs-internal-guid-1e145d11-7fff-eede-44"/>
      <w:bookmarkEnd w:id="1"/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Изучите представленные ниже столбчатые диаграмм</w:t>
      </w:r>
      <w:r w:rsidR="00C449E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ы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сопоставьте данные. Найдите диаграмму, которая отображает 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недостоверную 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информацию.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C449E4" w:rsidRPr="009D28CF" w:rsidRDefault="009D28CF">
      <w:pPr>
        <w:numPr>
          <w:ilvl w:val="0"/>
          <w:numId w:val="2"/>
        </w:numPr>
        <w:spacing w:before="240"/>
        <w:jc w:val="both"/>
        <w:rPr>
          <w:rFonts w:ascii="Times New Roman" w:hAnsi="Times New Roman"/>
          <w:color w:val="000000" w:themeColor="text1"/>
        </w:rPr>
      </w:pP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Определите, на какой высоте (в км) произошло отделение спускаемого аппарата</w:t>
      </w:r>
      <w:r w:rsidR="00C449E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</w:p>
    <w:p w:rsidR="000E3EDE" w:rsidRDefault="009D28CF" w:rsidP="009D28CF">
      <w:pPr>
        <w:spacing w:before="240"/>
        <w:ind w:left="720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ОТВЕТ: 130 км</w:t>
      </w:r>
      <w:r w:rsidR="00437D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val="ru-RU"/>
        </w:rPr>
        <w:t>.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</w:p>
    <w:p w:rsidR="00C449E4" w:rsidRPr="009D28CF" w:rsidRDefault="00C449E4" w:rsidP="009D28CF">
      <w:pPr>
        <w:spacing w:before="240"/>
        <w:ind w:left="720" w:hanging="720"/>
        <w:jc w:val="both"/>
        <w:rPr>
          <w:rFonts w:ascii="Times New Roman" w:hAnsi="Times New Roman"/>
          <w:color w:val="000000" w:themeColor="text1"/>
        </w:rPr>
      </w:pPr>
    </w:p>
    <w:p w:rsidR="00C449E4" w:rsidRPr="009D28CF" w:rsidRDefault="009D28CF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Определите, на какой высоте 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(в км) спускаемый аппарат вошел в атмосферу</w:t>
      </w:r>
      <w:r w:rsidR="00C449E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0E3EDE" w:rsidRPr="009D28CF" w:rsidRDefault="009D28CF" w:rsidP="009D28CF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ОТВЕТ: 100 км</w:t>
      </w:r>
      <w:r w:rsidR="00437D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C449E4" w:rsidRPr="009D28CF" w:rsidRDefault="00C449E4" w:rsidP="009D28CF">
      <w:pPr>
        <w:ind w:left="720" w:hanging="720"/>
        <w:jc w:val="both"/>
        <w:rPr>
          <w:rFonts w:ascii="Times New Roman" w:hAnsi="Times New Roman"/>
          <w:color w:val="000000" w:themeColor="text1"/>
        </w:rPr>
      </w:pPr>
    </w:p>
    <w:p w:rsidR="000E3EDE" w:rsidRPr="009D28CF" w:rsidRDefault="009D28CF" w:rsidP="009D28CF">
      <w:pPr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 w:themeColor="text1"/>
        </w:rPr>
      </w:pP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Определите, на какой высоте (в км) Ю.А. Гагарин катапультировался</w:t>
      </w:r>
      <w:r w:rsidR="00C449E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ОТВЕТ: 7 км</w:t>
      </w:r>
      <w:r w:rsidR="00C4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C449E4" w:rsidRPr="009D28CF" w:rsidRDefault="00C449E4" w:rsidP="009D28CF">
      <w:pPr>
        <w:ind w:left="360"/>
        <w:jc w:val="both"/>
        <w:rPr>
          <w:rFonts w:ascii="Times New Roman" w:hAnsi="Times New Roman"/>
          <w:color w:val="000000" w:themeColor="text1"/>
        </w:rPr>
      </w:pPr>
    </w:p>
    <w:p w:rsidR="00C449E4" w:rsidRPr="009D28CF" w:rsidRDefault="009D28CF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Определите, на какой высоте (в км) начал происходить спуск на парашюте</w:t>
      </w:r>
      <w:r w:rsidR="00C449E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</w:p>
    <w:p w:rsidR="000E3EDE" w:rsidRDefault="009D28CF" w:rsidP="009D28CF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ОТВЕТ: 4 км</w:t>
      </w:r>
      <w:r w:rsidR="00437D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437D1B" w:rsidRDefault="00437D1B" w:rsidP="009D28CF">
      <w:pPr>
        <w:ind w:left="720"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37D1B" w:rsidRPr="009D28CF" w:rsidRDefault="00437D1B" w:rsidP="009D28CF">
      <w:pPr>
        <w:pStyle w:val="a9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</w:rPr>
      </w:pP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Диаграмма с недост</w:t>
      </w: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оверной информацией под </w:t>
      </w:r>
      <w:proofErr w:type="gramStart"/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буквой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</w:t>
      </w:r>
    </w:p>
    <w:p w:rsidR="00437D1B" w:rsidRPr="009D28CF" w:rsidRDefault="00437D1B" w:rsidP="009D28CF">
      <w:pPr>
        <w:pStyle w:val="a9"/>
        <w:ind w:hanging="720"/>
        <w:jc w:val="both"/>
        <w:rPr>
          <w:rFonts w:ascii="Times New Roman" w:hAnsi="Times New Roman"/>
          <w:b/>
          <w:color w:val="000000" w:themeColor="text1"/>
        </w:rPr>
      </w:pP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ОТВЕТ: В.</w:t>
      </w:r>
    </w:p>
    <w:p w:rsidR="00437D1B" w:rsidRPr="009D28CF" w:rsidRDefault="00437D1B" w:rsidP="009D28CF">
      <w:pPr>
        <w:ind w:left="720" w:hanging="720"/>
        <w:jc w:val="both"/>
        <w:rPr>
          <w:rFonts w:ascii="Times New Roman" w:hAnsi="Times New Roman"/>
          <w:color w:val="000000" w:themeColor="text1"/>
        </w:rPr>
      </w:pPr>
    </w:p>
    <w:p w:rsidR="000E3EDE" w:rsidRPr="009D28CF" w:rsidRDefault="009D28CF">
      <w:pPr>
        <w:pStyle w:val="a5"/>
        <w:spacing w:before="240" w:after="0"/>
        <w:jc w:val="center"/>
        <w:rPr>
          <w:rFonts w:ascii="Times New Roman;serif" w:hAnsi="Times New Roman;serif"/>
          <w:b/>
          <w:color w:val="000000" w:themeColor="text1"/>
          <w:sz w:val="28"/>
          <w:highlight w:val="white"/>
        </w:rPr>
      </w:pPr>
      <w:bookmarkStart w:id="2" w:name="docs-internal-guid-31f00a2f-7fff-b1dc-39"/>
      <w:bookmarkEnd w:id="2"/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Задание 1. Диаграммы и поле для в</w:t>
      </w: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ычислений</w:t>
      </w:r>
    </w:p>
    <w:p w:rsidR="000E3EDE" w:rsidRDefault="009D28CF">
      <w:pPr>
        <w:pStyle w:val="a5"/>
        <w:spacing w:before="240" w:after="0" w:line="331" w:lineRule="auto"/>
        <w:rPr>
          <w:rFonts w:ascii="Times New Roman;serif" w:hAnsi="Times New Roman;serif"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Диаграмма А.</w:t>
      </w:r>
    </w:p>
    <w:p w:rsidR="000E3EDE" w:rsidRDefault="009D28CF">
      <w:pPr>
        <w:spacing w:before="240" w:line="331" w:lineRule="auto"/>
        <w:jc w:val="both"/>
        <w:rPr>
          <w:color w:val="000000"/>
          <w:bdr w:val="single" w:sz="24" w:space="1" w:color="000000"/>
        </w:rPr>
      </w:pPr>
      <w:bookmarkStart w:id="3" w:name="docs-internal-guid-15d77b6b-7fff-ff45-64"/>
      <w:bookmarkEnd w:id="3"/>
      <w:r>
        <w:rPr>
          <w:noProof/>
          <w:lang w:val="ru-RU"/>
        </w:rPr>
        <w:drawing>
          <wp:inline distT="0" distB="0" distL="0" distR="0">
            <wp:extent cx="4348480" cy="2689225"/>
            <wp:effectExtent l="0" t="0" r="0" b="0"/>
            <wp:docPr id="1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EDE" w:rsidRDefault="000E3EDE">
      <w:pPr>
        <w:pStyle w:val="a5"/>
        <w:spacing w:before="240" w:after="0" w:line="331" w:lineRule="auto"/>
        <w:jc w:val="both"/>
        <w:rPr>
          <w:color w:val="000000"/>
          <w:bdr w:val="single" w:sz="24" w:space="1" w:color="000000"/>
        </w:rPr>
      </w:pPr>
    </w:p>
    <w:p w:rsidR="000E3EDE" w:rsidRDefault="009D28CF">
      <w:pPr>
        <w:pStyle w:val="a5"/>
        <w:spacing w:before="240" w:after="0" w:line="331" w:lineRule="auto"/>
        <w:rPr>
          <w:rFonts w:ascii="Times New Roman;serif" w:hAnsi="Times New Roman;serif"/>
          <w:b/>
          <w:color w:val="000000"/>
          <w:sz w:val="28"/>
          <w:highlight w:val="white"/>
        </w:rPr>
      </w:pPr>
      <w:r>
        <w:rPr>
          <w:rFonts w:ascii="Times New Roman;serif" w:hAnsi="Times New Roman;serif"/>
          <w:b/>
          <w:color w:val="000000"/>
          <w:sz w:val="28"/>
          <w:highlight w:val="white"/>
        </w:rPr>
        <w:t>Диаграмма Б.</w:t>
      </w:r>
    </w:p>
    <w:p w:rsidR="000E3EDE" w:rsidRDefault="009D28CF">
      <w:pPr>
        <w:spacing w:before="240" w:line="331" w:lineRule="auto"/>
        <w:rPr>
          <w:rFonts w:ascii="Times New Roman;serif" w:hAnsi="Times New Roman;serif"/>
          <w:b/>
          <w:color w:val="000000"/>
          <w:sz w:val="28"/>
          <w:highlight w:val="white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692015" cy="2893695"/>
            <wp:effectExtent l="0" t="0" r="0" b="0"/>
            <wp:docPr id="2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;serif" w:hAnsi="Times New Roman;serif"/>
          <w:b/>
          <w:color w:val="000000"/>
          <w:sz w:val="28"/>
          <w:highlight w:val="white"/>
        </w:rPr>
        <w:t xml:space="preserve"> </w:t>
      </w:r>
    </w:p>
    <w:p w:rsidR="000E3EDE" w:rsidRDefault="000E3EDE">
      <w:pPr>
        <w:pStyle w:val="a5"/>
        <w:spacing w:before="240" w:after="0" w:line="331" w:lineRule="auto"/>
        <w:rPr>
          <w:rFonts w:ascii="Times New Roman;serif" w:hAnsi="Times New Roman;serif"/>
          <w:b/>
          <w:color w:val="000000"/>
          <w:sz w:val="28"/>
          <w:highlight w:val="white"/>
        </w:rPr>
      </w:pPr>
    </w:p>
    <w:p w:rsidR="000E3EDE" w:rsidRDefault="009D28CF">
      <w:pPr>
        <w:pStyle w:val="a5"/>
      </w:pPr>
      <w:r>
        <w:br/>
      </w:r>
      <w:r>
        <w:br/>
      </w:r>
      <w:r>
        <w:br/>
      </w:r>
      <w:bookmarkStart w:id="4" w:name="docs-internal-guid-a3e22925-7fff-3d3f-05"/>
      <w:bookmarkEnd w:id="4"/>
      <w:r>
        <w:t xml:space="preserve"> </w:t>
      </w:r>
      <w: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color w:val="000000"/>
          <w:sz w:val="28"/>
          <w:highlight w:val="white"/>
        </w:rPr>
        <w:t>Диаграмма В.</w:t>
      </w:r>
    </w:p>
    <w:p w:rsidR="000E3EDE" w:rsidRDefault="009D28CF">
      <w:pPr>
        <w:pStyle w:val="a5"/>
      </w:pPr>
      <w:r>
        <w:br/>
      </w:r>
      <w:bookmarkStart w:id="5" w:name="docs-internal-guid-7c121a0d-7fff-be08-a8"/>
      <w:bookmarkEnd w:id="5"/>
      <w:r>
        <w:rPr>
          <w:noProof/>
          <w:lang w:val="ru-RU"/>
        </w:rPr>
        <w:drawing>
          <wp:inline distT="0" distB="0" distL="0" distR="0">
            <wp:extent cx="4544060" cy="2813685"/>
            <wp:effectExtent l="0" t="0" r="0" b="0"/>
            <wp:docPr id="3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</w:p>
    <w:p w:rsidR="000E3EDE" w:rsidRDefault="009D28CF">
      <w:pPr>
        <w:pStyle w:val="a5"/>
        <w:spacing w:before="240" w:after="0" w:line="331" w:lineRule="auto"/>
        <w:rPr>
          <w:rFonts w:ascii="Times New Roman;serif" w:hAnsi="Times New Roman;serif"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Диаграмма Г.</w:t>
      </w:r>
    </w:p>
    <w:p w:rsidR="000E3EDE" w:rsidRDefault="000E3EDE">
      <w:pPr>
        <w:pStyle w:val="a5"/>
      </w:pPr>
    </w:p>
    <w:p w:rsidR="000E3EDE" w:rsidRDefault="009D28CF">
      <w:pPr>
        <w:spacing w:before="240" w:line="331" w:lineRule="auto"/>
        <w:rPr>
          <w:color w:val="000000"/>
          <w:highlight w:val="white"/>
          <w:bdr w:val="single" w:sz="24" w:space="1" w:color="000000"/>
        </w:rPr>
      </w:pPr>
      <w:bookmarkStart w:id="6" w:name="docs-internal-guid-f65ead74-7fff-eae2-4e"/>
      <w:bookmarkEnd w:id="6"/>
      <w:r>
        <w:rPr>
          <w:noProof/>
          <w:lang w:val="ru-RU"/>
        </w:rPr>
        <w:lastRenderedPageBreak/>
        <w:drawing>
          <wp:inline distT="0" distB="0" distL="0" distR="0">
            <wp:extent cx="4193540" cy="2591435"/>
            <wp:effectExtent l="0" t="0" r="0" b="0"/>
            <wp:docPr id="4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EDE" w:rsidRDefault="000E3EDE">
      <w:pPr>
        <w:pStyle w:val="a5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E3EDE" w:rsidRDefault="009D28CF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437D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437D1B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создани</w:t>
      </w:r>
      <w:proofErr w:type="spellEnd"/>
      <w:r w:rsidR="00437D1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костюмов для космонавтов любому специалисту необходимо учитывать характеристики скафандров предыдущего поколения. </w:t>
      </w:r>
    </w:p>
    <w:p w:rsidR="000E3EDE" w:rsidRDefault="009D28CF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28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зале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«Утро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космической эры» найдите технологические дубликаты скафандров СК-1 (в подобном отправился в полет Ю.А. Гагарин) и «Беркут» (такой использовался во время первого выхода </w:t>
      </w:r>
      <w:r w:rsidR="00437D1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человека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открытый космос). Изучите представленную ниже диаграмму, экспонаты и выберите правильн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ые высказывания, исходя из предложенных данных.</w:t>
      </w:r>
    </w:p>
    <w:p w:rsidR="000E3EDE" w:rsidRDefault="009D28CF">
      <w:pPr>
        <w:numPr>
          <w:ilvl w:val="0"/>
          <w:numId w:val="3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Скафандры СК-1 и «Беркут» одинаковы по массе, которая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20 кг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;</w:t>
      </w:r>
    </w:p>
    <w:p w:rsidR="000E3EDE" w:rsidRDefault="009D28C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Скафандр СК-1 тяжелее скафандра «Беркут»;</w:t>
      </w:r>
    </w:p>
    <w:p w:rsidR="000E3EDE" w:rsidRDefault="009D28C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Скафандр СК-1 легче скафандра «Беркут»;</w:t>
      </w:r>
    </w:p>
    <w:p w:rsidR="000E3EDE" w:rsidRDefault="009D28C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скафандре СК-1 космонавт мог провести больше времен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разгерметизированной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кабине (до 5 суток);</w:t>
      </w:r>
    </w:p>
    <w:p w:rsidR="000E3EDE" w:rsidRDefault="009D28C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Скафандр «Беркут» мог позволить космонавту провести больше времени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разгерметизированной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кабине (до 2 часов);</w:t>
      </w:r>
    </w:p>
    <w:p w:rsidR="000E3EDE" w:rsidRDefault="009D28C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Скафандры СК-1 и «Беркут» обладают одинаковым количеством герметичных оболочек;</w:t>
      </w:r>
    </w:p>
    <w:p w:rsidR="000E3EDE" w:rsidRDefault="009D28C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 скафандра «Беркут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 больше герметичных оболочек, чем у скафандра СК-1</w:t>
      </w:r>
      <w:r w:rsidR="00437D1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:rsidR="000E3EDE" w:rsidRDefault="009D28C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Скафандр «Беркут» мог позволить космонавту провести больше времени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разгерметизированной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кабине (в течение 4 часов);</w:t>
      </w:r>
    </w:p>
    <w:p w:rsidR="000E3EDE" w:rsidRDefault="009D28C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Скафандры СК-1 и «Беркут» одинаковы по массе, которая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10 кг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;</w:t>
      </w:r>
    </w:p>
    <w:p w:rsidR="000E3EDE" w:rsidRDefault="009D28C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скафандре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СК-1 космонавт мог провести больше времени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разгерметизированной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кабине (до 12 суток)</w:t>
      </w:r>
      <w:r w:rsidR="00C61C8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:rsidR="000E3EDE" w:rsidRDefault="009D28CF">
      <w:pPr>
        <w:spacing w:before="24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Ответ: </w:t>
      </w:r>
    </w:p>
    <w:p w:rsidR="000E3EDE" w:rsidRPr="009D28CF" w:rsidRDefault="009D28CF">
      <w:pPr>
        <w:spacing w:before="2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9D28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ОТВЕТ: 1, 7, 10</w:t>
      </w:r>
    </w:p>
    <w:p w:rsidR="000E3EDE" w:rsidRDefault="000E3EDE">
      <w:pPr>
        <w:spacing w:before="24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highlight w:val="white"/>
        </w:rPr>
      </w:pPr>
    </w:p>
    <w:p w:rsidR="000E3EDE" w:rsidRDefault="000E3EDE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E3EDE" w:rsidRDefault="000E3EDE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E3EDE" w:rsidRDefault="000E3EDE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E3EDE" w:rsidRDefault="009D28CF">
      <w:pPr>
        <w:spacing w:before="240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Задание 2. Диаграмма и поле для вычислений</w:t>
      </w:r>
    </w:p>
    <w:p w:rsidR="000E3EDE" w:rsidRDefault="000E3EDE">
      <w:pPr>
        <w:spacing w:before="240" w:after="200"/>
        <w:jc w:val="both"/>
        <w:rPr>
          <w:bdr w:val="single" w:sz="32" w:space="1" w:color="000000"/>
        </w:rPr>
      </w:pPr>
      <w:bookmarkStart w:id="7" w:name="docs-internal-guid-d3095316-7fff-35bf-87"/>
      <w:bookmarkEnd w:id="7"/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docs-internal-guid-b45c1ba8-7fff-0260-e5"/>
      <w:bookmarkEnd w:id="8"/>
      <w:r>
        <w:rPr>
          <w:noProof/>
          <w:lang w:val="ru-RU"/>
        </w:rPr>
        <w:drawing>
          <wp:inline distT="0" distB="0" distL="0" distR="0">
            <wp:extent cx="5976620" cy="3700145"/>
            <wp:effectExtent l="0" t="0" r="0" b="0"/>
            <wp:docPr id="5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EDE" w:rsidRDefault="000E3EDE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EDE" w:rsidRDefault="009D28CF">
      <w:pPr>
        <w:spacing w:before="240" w:after="20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Перейдите в зал «Космический дом на орбите»</w:t>
      </w: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C61C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Диаграммы можно встретить и в Музее космонавтики. В зале «Космический дом на орбите» найдите модель самолета-лаборатории ИЛ-76 МДК, на борту которого космонавты проходят тренировки по пребыванию в невесомости. Рассмотрите представленную диаграмму и определ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какой промежуток времени и на какой высоте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достигается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режим невесомости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такого полета.</w:t>
      </w: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ОТВЕТ: 30 сек.; 9,5 км.</w:t>
      </w:r>
    </w:p>
    <w:p w:rsidR="009D28CF" w:rsidRDefault="009D28CF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EDE" w:rsidRDefault="009D28CF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Перейдите в зал «Международное сотрудничество в космосе»</w:t>
      </w: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C61C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«Международное сотрудничество в космосе» найдите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инфографику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посвященную полету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Союз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C8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Аполлон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>Изучите е</w:t>
      </w:r>
      <w:r w:rsidR="00C61C89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. Выберите в таблице верные утверждения. Буквы, соответствующие верным утверждениям, расставьте в правильном порядке и узнайте, семена как</w:t>
      </w:r>
      <w:r>
        <w:rPr>
          <w:rFonts w:ascii="Times New Roman" w:eastAsia="Times New Roman" w:hAnsi="Times New Roman" w:cs="Times New Roman"/>
          <w:sz w:val="28"/>
          <w:szCs w:val="28"/>
        </w:rPr>
        <w:t>ого дерева передал Томас Стаффорд Алексею Леонову во время эксперимента.</w:t>
      </w: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2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0E3EDE">
        <w:trPr>
          <w:trHeight w:val="54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Е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Экипажи отправились в полет в один и тот же день</w:t>
            </w:r>
          </w:p>
        </w:tc>
      </w:tr>
      <w:tr w:rsidR="000E3EDE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составе советского экипажа было больше человек, чем в американском</w:t>
            </w:r>
          </w:p>
        </w:tc>
      </w:tr>
      <w:tr w:rsidR="000E3EDE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исследования и эксперименты проводились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суток</w:t>
            </w:r>
          </w:p>
        </w:tc>
      </w:tr>
      <w:tr w:rsidR="000E3EDE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Стыковка кораблей состоялась 17 июля 1975 </w:t>
            </w:r>
            <w:r w:rsidR="00C61C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0E3EDE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Советский экипаж вернулся на Землю позже американского</w:t>
            </w:r>
          </w:p>
        </w:tc>
      </w:tr>
      <w:tr w:rsidR="000E3EDE">
        <w:trPr>
          <w:trHeight w:val="838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EDE" w:rsidRDefault="009D28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Расстыковка кораблей состоялась через 2 дня после стыковки</w:t>
            </w:r>
          </w:p>
        </w:tc>
      </w:tr>
    </w:tbl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C61C89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  <w:r w:rsidR="00C61C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американская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ель</w:t>
      </w:r>
    </w:p>
    <w:p w:rsidR="000E3EDE" w:rsidRDefault="009D28CF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Перейдите в зал «Международный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космический парк»</w:t>
      </w: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C61C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«Международный космический парк» найдите </w:t>
      </w:r>
      <w:r>
        <w:rPr>
          <w:rFonts w:ascii="Times New Roman" w:eastAsia="Times New Roman" w:hAnsi="Times New Roman" w:cs="Times New Roman"/>
          <w:sz w:val="28"/>
          <w:szCs w:val="28"/>
        </w:rPr>
        <w:t>макет</w:t>
      </w:r>
      <w:r w:rsidR="005301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ракет-носителей «Восток» и «Союз». Определите </w:t>
      </w:r>
      <w:r>
        <w:rPr>
          <w:rFonts w:ascii="Times New Roman" w:eastAsia="Times New Roman" w:hAnsi="Times New Roman" w:cs="Times New Roman"/>
          <w:sz w:val="28"/>
          <w:szCs w:val="28"/>
        </w:rPr>
        <w:t>точную стартовую массу обеих ракет (в тоннах) и посчитайте, на сколько одна ракета-носитель тяжелее другой.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ракета тяжелее? </w:t>
      </w: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Укажите, во сколько раз настоящие ракеты больше представленных в музее макетов.</w:t>
      </w: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:rsidR="000E3EDE" w:rsidRDefault="009D28CF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“Восток”: 287 т., в 10 раз</w:t>
      </w:r>
    </w:p>
    <w:p w:rsidR="000E3EDE" w:rsidRDefault="009D28CF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“Союз”: 310 т., больше в 10 раз</w:t>
      </w: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Ракета-носитель “Союз” тяжелее на 23 т.</w:t>
      </w:r>
    </w:p>
    <w:p w:rsidR="000E3EDE" w:rsidRDefault="000E3EDE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E3EDE" w:rsidRDefault="009D28CF">
      <w:pPr>
        <w:spacing w:before="240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highlight w:val="white"/>
        </w:rPr>
      </w:pPr>
      <w:bookmarkStart w:id="9" w:name="_GoBack"/>
      <w:bookmarkEnd w:id="9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Задание 5. Диаграмма и поле дл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я вычислений</w:t>
      </w:r>
    </w:p>
    <w:p w:rsidR="000E3EDE" w:rsidRDefault="009D28CF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5674360" cy="3212465"/>
            <wp:effectExtent l="0" t="0" r="0" b="0"/>
            <wp:docPr id="6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321246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5301D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Итак, на сегодняшнем занятии мы научились работать с информацией, представленной в графическом виде, переводить ее в текстовую. </w:t>
      </w:r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любого специалиста очень важно уметь проводить рефлексию и определять, что было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него новым в процессе работы.</w:t>
      </w:r>
    </w:p>
    <w:p w:rsidR="000E3EDE" w:rsidRDefault="009D28CF">
      <w:pPr>
        <w:spacing w:before="240" w:after="2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Заполните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диаграмму впечатлений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Подпишите каждую часть диаграммы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укажите, какое количество новой информации вы сегодня </w:t>
      </w:r>
      <w:r w:rsidR="005301D2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какая часть оказалась не до конца понятной. Какой долей информации вы поделитесь с близкими? </w:t>
      </w:r>
      <w:bookmarkStart w:id="10" w:name="docs-internal-guid-61e1a81b-7fff-68d0-ff"/>
      <w:bookmarkEnd w:id="10"/>
    </w:p>
    <w:p w:rsidR="000E3EDE" w:rsidRDefault="009D28CF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docs-internal-guid-79622975-7fff-8119-7f"/>
      <w:bookmarkEnd w:id="11"/>
      <w:r>
        <w:rPr>
          <w:noProof/>
          <w:lang w:val="ru-RU"/>
        </w:rPr>
        <w:lastRenderedPageBreak/>
        <w:drawing>
          <wp:inline distT="0" distB="0" distL="0" distR="0">
            <wp:extent cx="4850992" cy="2997583"/>
            <wp:effectExtent l="0" t="0" r="6985" b="0"/>
            <wp:docPr id="7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96" cy="30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EDE" w:rsidRDefault="000E3EDE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EDE" w:rsidRDefault="000E3EDE"/>
    <w:sectPr w:rsidR="000E3EDE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0C7"/>
    <w:multiLevelType w:val="multilevel"/>
    <w:tmpl w:val="EBA018D2"/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514E93"/>
    <w:multiLevelType w:val="multilevel"/>
    <w:tmpl w:val="2F6CA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1307A0"/>
    <w:multiLevelType w:val="multilevel"/>
    <w:tmpl w:val="87067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Arial"/>
        <w:b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AC7A59"/>
    <w:multiLevelType w:val="multilevel"/>
    <w:tmpl w:val="EA4CF2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F81CC4"/>
    <w:multiLevelType w:val="multilevel"/>
    <w:tmpl w:val="796CA3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Arial"/>
        <w:b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DE"/>
    <w:rsid w:val="000E3EDE"/>
    <w:rsid w:val="00437D1B"/>
    <w:rsid w:val="005301D2"/>
    <w:rsid w:val="009D28CF"/>
    <w:rsid w:val="00C449E4"/>
    <w:rsid w:val="00C6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168C"/>
  <w15:docId w15:val="{E71BBEFF-4B16-4D74-937C-FC53FE1C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83"/>
    <w:pPr>
      <w:spacing w:line="276" w:lineRule="auto"/>
    </w:pPr>
    <w:rPr>
      <w:rFonts w:ascii="Arial" w:eastAsia="Arial" w:hAnsi="Arial" w:cs="Arial"/>
      <w:kern w:val="0"/>
      <w:sz w:val="22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28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eastAsia="Arial" w:hAnsi="Times New Roman" w:cs="Arial"/>
      <w:b w:val="0"/>
      <w:sz w:val="28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hAnsi="Times New Roman"/>
      <w:b/>
      <w:sz w:val="28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Times New Roman" w:hAnsi="Times New Roman"/>
      <w:sz w:val="28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rFonts w:ascii="Times New Roman" w:eastAsia="Arial" w:hAnsi="Times New Roman" w:cs="Arial"/>
      <w:b w:val="0"/>
      <w:sz w:val="28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a3">
    <w:name w:val="Символ нумерации"/>
    <w:qFormat/>
  </w:style>
  <w:style w:type="character" w:customStyle="1" w:styleId="ListLabel55">
    <w:name w:val="ListLabel 55"/>
    <w:qFormat/>
    <w:rPr>
      <w:rFonts w:ascii="Times New Roman" w:hAnsi="Times New Roman"/>
      <w:b/>
      <w:sz w:val="28"/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sz w:val="28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rFonts w:ascii="Times New Roman" w:eastAsia="Arial" w:hAnsi="Times New Roman" w:cs="Arial"/>
      <w:b w:val="0"/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rFonts w:ascii="Times New Roman" w:hAnsi="Times New Roman"/>
      <w:b/>
      <w:sz w:val="28"/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sz w:val="28"/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rFonts w:ascii="Times New Roman" w:eastAsia="Arial" w:hAnsi="Times New Roman" w:cs="Arial"/>
      <w:b w:val="0"/>
      <w:sz w:val="28"/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rFonts w:ascii="Times New Roman" w:hAnsi="Times New Roman"/>
      <w:b/>
      <w:sz w:val="28"/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sz w:val="28"/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ascii="Times New Roman" w:eastAsia="Arial" w:hAnsi="Times New Roman" w:cs="Arial"/>
      <w:b w:val="0"/>
      <w:sz w:val="28"/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C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Вардазарян Альфред Эдуардович</dc:creator>
  <dc:description/>
  <cp:lastModifiedBy>Елена Александровна Гончарова</cp:lastModifiedBy>
  <cp:revision>11</cp:revision>
  <dcterms:created xsi:type="dcterms:W3CDTF">2023-08-21T08:36:00Z</dcterms:created>
  <dcterms:modified xsi:type="dcterms:W3CDTF">2023-09-07T13:43:00Z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